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4C" w:rsidRPr="009C4572" w:rsidRDefault="000D174C" w:rsidP="000D174C">
      <w:pPr>
        <w:pStyle w:val="4"/>
        <w:tabs>
          <w:tab w:val="left" w:pos="6521"/>
        </w:tabs>
        <w:ind w:left="6521"/>
        <w:jc w:val="right"/>
        <w:rPr>
          <w:b w:val="0"/>
          <w:sz w:val="18"/>
          <w:szCs w:val="18"/>
        </w:rPr>
      </w:pPr>
      <w:bookmarkStart w:id="0" w:name="_Toc432501615"/>
      <w:bookmarkStart w:id="1" w:name="_Toc438132501"/>
      <w:r w:rsidRPr="009C4572">
        <w:rPr>
          <w:b w:val="0"/>
          <w:sz w:val="18"/>
          <w:szCs w:val="18"/>
        </w:rPr>
        <w:t xml:space="preserve">Приложение </w:t>
      </w:r>
      <w:bookmarkEnd w:id="0"/>
      <w:bookmarkEnd w:id="1"/>
      <w:r>
        <w:rPr>
          <w:b w:val="0"/>
          <w:sz w:val="18"/>
          <w:szCs w:val="18"/>
        </w:rPr>
        <w:t>6</w:t>
      </w:r>
    </w:p>
    <w:p w:rsidR="000D174C" w:rsidRPr="009C4572" w:rsidRDefault="000D174C" w:rsidP="000D174C">
      <w:pPr>
        <w:tabs>
          <w:tab w:val="left" w:pos="6521"/>
        </w:tabs>
        <w:ind w:left="6521"/>
        <w:jc w:val="right"/>
        <w:rPr>
          <w:sz w:val="18"/>
          <w:szCs w:val="18"/>
        </w:rPr>
      </w:pPr>
      <w:r w:rsidRPr="009C4572">
        <w:rPr>
          <w:sz w:val="18"/>
          <w:szCs w:val="18"/>
        </w:rPr>
        <w:t>к Тарифам комиссионного вознаграждения</w:t>
      </w:r>
    </w:p>
    <w:p w:rsidR="000D174C" w:rsidRPr="009C4572" w:rsidRDefault="000D174C" w:rsidP="000D174C">
      <w:pPr>
        <w:tabs>
          <w:tab w:val="left" w:pos="6521"/>
        </w:tabs>
        <w:ind w:left="6521"/>
        <w:jc w:val="right"/>
        <w:rPr>
          <w:sz w:val="18"/>
          <w:szCs w:val="18"/>
        </w:rPr>
      </w:pPr>
      <w:r w:rsidRPr="009C4572">
        <w:rPr>
          <w:sz w:val="18"/>
          <w:szCs w:val="18"/>
        </w:rPr>
        <w:t>на услуги Татарстанского регионального филиала АО «Россельхозбанк» физическим лицам</w:t>
      </w:r>
    </w:p>
    <w:p w:rsidR="000D174C" w:rsidRPr="009C4572" w:rsidRDefault="000D174C" w:rsidP="000D174C">
      <w:pPr>
        <w:rPr>
          <w:sz w:val="18"/>
          <w:szCs w:val="18"/>
        </w:rPr>
      </w:pPr>
    </w:p>
    <w:p w:rsidR="000D174C" w:rsidRPr="009C4572" w:rsidRDefault="000D174C" w:rsidP="000D174C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Перечень организаций,</w:t>
      </w:r>
    </w:p>
    <w:p w:rsidR="000D174C" w:rsidRPr="009C4572" w:rsidRDefault="000D174C" w:rsidP="000D174C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 xml:space="preserve">в </w:t>
      </w:r>
      <w:proofErr w:type="gramStart"/>
      <w:r w:rsidRPr="009C4572">
        <w:rPr>
          <w:b/>
          <w:sz w:val="18"/>
          <w:szCs w:val="18"/>
        </w:rPr>
        <w:t>пользу</w:t>
      </w:r>
      <w:proofErr w:type="gramEnd"/>
      <w:r w:rsidRPr="009C4572">
        <w:rPr>
          <w:b/>
          <w:sz w:val="18"/>
          <w:szCs w:val="18"/>
        </w:rPr>
        <w:t xml:space="preserve"> которых осуществляется переводы денежных средств без открытия банковского счета </w:t>
      </w:r>
    </w:p>
    <w:p w:rsidR="000D174C" w:rsidRPr="009C4572" w:rsidRDefault="000D174C" w:rsidP="000D174C">
      <w:pPr>
        <w:rPr>
          <w:b/>
          <w:sz w:val="18"/>
          <w:szCs w:val="1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701"/>
        <w:gridCol w:w="992"/>
        <w:gridCol w:w="993"/>
        <w:gridCol w:w="992"/>
        <w:gridCol w:w="2836"/>
      </w:tblGrid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jc w:val="center"/>
              <w:rPr>
                <w:b/>
                <w:sz w:val="18"/>
                <w:szCs w:val="18"/>
              </w:rPr>
            </w:pPr>
            <w:bookmarkStart w:id="2" w:name="OLE_LINK1"/>
            <w:r w:rsidRPr="009C457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C4572">
              <w:rPr>
                <w:b/>
                <w:sz w:val="18"/>
                <w:szCs w:val="18"/>
              </w:rPr>
              <w:t>п</w:t>
            </w:r>
            <w:proofErr w:type="gramEnd"/>
            <w:r w:rsidRPr="009C457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Реквизиты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Тариф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Примечание</w:t>
            </w:r>
          </w:p>
        </w:tc>
      </w:tr>
      <w:tr w:rsidR="000D174C" w:rsidRPr="009C4572" w:rsidTr="0000107F">
        <w:trPr>
          <w:trHeight w:val="227"/>
        </w:trPr>
        <w:tc>
          <w:tcPr>
            <w:tcW w:w="10491" w:type="dxa"/>
            <w:gridSpan w:val="7"/>
          </w:tcPr>
          <w:p w:rsidR="000D174C" w:rsidRPr="009C4572" w:rsidRDefault="000D174C" w:rsidP="000D174C">
            <w:pPr>
              <w:pStyle w:val="a6"/>
              <w:numPr>
                <w:ilvl w:val="0"/>
                <w:numId w:val="1"/>
              </w:numPr>
              <w:ind w:left="34" w:firstLine="326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  <w:highlight w:val="yellow"/>
              </w:rPr>
              <w:t>Перечень организаций, в пользу которых осуществляется переводы денежных средств без открытия банковского счета, без взимания комиссии с плательщика  (комиссия за счет получателя платежа)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ОАО "Телерадиокомпания "ТВТ"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1653020607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За оказание услуг по приему платежей.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"Расчетный центр"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1659094210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1.3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"ЕРЦ Центр"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1660126330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1.4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"МЕТАКОМ"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1660077280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1.5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"Росгосстрах"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5027089703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1.6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ОАО "</w:t>
            </w:r>
            <w:proofErr w:type="spellStart"/>
            <w:r w:rsidRPr="009C4572">
              <w:rPr>
                <w:sz w:val="18"/>
                <w:szCs w:val="18"/>
              </w:rPr>
              <w:t>Таттелеком</w:t>
            </w:r>
            <w:proofErr w:type="spellEnd"/>
            <w:r w:rsidRPr="009C4572">
              <w:rPr>
                <w:sz w:val="18"/>
                <w:szCs w:val="18"/>
              </w:rPr>
              <w:t xml:space="preserve">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1681000024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1.7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Казанский филиал Страхового ОАО "ВСК" (СОАО "ВСК")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7710026574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1.8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ОАО "АльфаСтрахование"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7713056834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1.9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"Расчетно-информационный центр"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1659111152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1.10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"Газпром </w:t>
            </w:r>
            <w:proofErr w:type="spellStart"/>
            <w:r w:rsidRPr="009C4572">
              <w:rPr>
                <w:sz w:val="18"/>
                <w:szCs w:val="18"/>
              </w:rPr>
              <w:t>трансгаз</w:t>
            </w:r>
            <w:proofErr w:type="spellEnd"/>
            <w:r w:rsidRPr="009C4572">
              <w:rPr>
                <w:sz w:val="18"/>
                <w:szCs w:val="18"/>
              </w:rPr>
              <w:t xml:space="preserve"> Казань"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1600000036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За услуги по газоснабжению и техническому обслуживанию ВДГО и разовые работы по ремонту ВДГО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"УК РЦ Уютный дом </w:t>
            </w:r>
            <w:proofErr w:type="gramStart"/>
            <w:r w:rsidRPr="009C4572">
              <w:rPr>
                <w:sz w:val="18"/>
                <w:szCs w:val="18"/>
              </w:rPr>
              <w:t>Ново-Савиновский</w:t>
            </w:r>
            <w:proofErr w:type="gramEnd"/>
            <w:r w:rsidRPr="009C4572">
              <w:rPr>
                <w:sz w:val="18"/>
                <w:szCs w:val="18"/>
              </w:rPr>
              <w:t xml:space="preserve">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1657107104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bookmarkEnd w:id="2"/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1.12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ООО "</w:t>
            </w:r>
            <w:proofErr w:type="spellStart"/>
            <w:r w:rsidRPr="009C4572">
              <w:rPr>
                <w:sz w:val="18"/>
                <w:szCs w:val="18"/>
              </w:rPr>
              <w:t>ТехноКонсалтинг</w:t>
            </w:r>
            <w:proofErr w:type="spellEnd"/>
            <w:r w:rsidRPr="009C4572">
              <w:rPr>
                <w:sz w:val="18"/>
                <w:szCs w:val="18"/>
              </w:rPr>
              <w:t xml:space="preserve">-Казань"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1656051963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1.13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Управление Федеральной службы государственной регистрации, кадастра и картографии по </w:t>
            </w:r>
            <w:r>
              <w:rPr>
                <w:sz w:val="18"/>
                <w:szCs w:val="18"/>
              </w:rPr>
              <w:t>РТ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1659097613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Госпошлина за регистрацию объектов недвижимости.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1.14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ООО "</w:t>
            </w:r>
            <w:proofErr w:type="spellStart"/>
            <w:r w:rsidRPr="009C4572">
              <w:rPr>
                <w:sz w:val="18"/>
                <w:szCs w:val="18"/>
              </w:rPr>
              <w:t>Идель-Тревел</w:t>
            </w:r>
            <w:proofErr w:type="spellEnd"/>
            <w:r w:rsidRPr="009C4572">
              <w:rPr>
                <w:sz w:val="18"/>
                <w:szCs w:val="18"/>
              </w:rPr>
              <w:t xml:space="preserve">" 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1660179331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1.15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Коммандитное товарищество "Магазин Денег и Компания" (Получатель средств)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1841019026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1.16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"Единый расчетный центр" (ООО "ЕРЦ")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1623009885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1.17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ИП Каримов Марат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Равилевич</w:t>
            </w:r>
            <w:proofErr w:type="spellEnd"/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165202819265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1.18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МБУ "Единый расчетный центр города Нижнекамска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1651048565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Коммунальные платежи от населения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1.19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ООО "Центр Технических Измерений" 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1652016421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1.20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ОАО "</w:t>
            </w:r>
            <w:proofErr w:type="spellStart"/>
            <w:r w:rsidRPr="009C4572">
              <w:rPr>
                <w:sz w:val="18"/>
                <w:szCs w:val="18"/>
              </w:rPr>
              <w:t>Алексеевскводоканал</w:t>
            </w:r>
            <w:proofErr w:type="spellEnd"/>
            <w:r w:rsidRPr="009C4572">
              <w:rPr>
                <w:sz w:val="18"/>
                <w:szCs w:val="18"/>
              </w:rPr>
              <w:t xml:space="preserve">" 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1605004556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vAlign w:val="center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 (оплата за водоснабжение).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Актанышский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расчетный центр"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1604009495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1.22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ТатАИСнефть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701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1644056131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Платежи физических лиц за услуги связи.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1.23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Муслюмовский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единый расчетный центр"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1629005044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1.24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"Полигон"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1605005711</w:t>
            </w:r>
          </w:p>
        </w:tc>
        <w:tc>
          <w:tcPr>
            <w:tcW w:w="1985" w:type="dxa"/>
            <w:gridSpan w:val="2"/>
            <w:vAlign w:val="center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Асылбика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1605004570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УК «УЭЖ-РЦ»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1651059824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ЗАО "Буинск - Водоканал"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1614007578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Оплата товаров, работ и услуг (оплата за водоснабжение).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ООО "Управляющая компания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Буинского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района и города Буинска Республики Татарстан"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ИНН 1614009286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proofErr w:type="gramStart"/>
            <w:r w:rsidRPr="009C4572">
              <w:rPr>
                <w:color w:val="000000"/>
                <w:sz w:val="18"/>
                <w:szCs w:val="18"/>
              </w:rPr>
              <w:t>Р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сч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4070281021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C4572">
              <w:rPr>
                <w:color w:val="000000"/>
                <w:sz w:val="18"/>
                <w:szCs w:val="18"/>
              </w:rPr>
              <w:t>4020000239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C4572">
              <w:rPr>
                <w:color w:val="000000"/>
                <w:sz w:val="18"/>
                <w:szCs w:val="18"/>
              </w:rPr>
              <w:t>в ПАО «АК БАРС» БАНК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Муслюмовские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инженерные сети"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1629003801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Оплата товаров, работ и услуг (оплата за водоснабжение).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1.30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РСХБ-Страхование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3328409738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1.31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ТСЖ «Жуковского-26»</w:t>
            </w:r>
          </w:p>
        </w:tc>
        <w:tc>
          <w:tcPr>
            <w:tcW w:w="1701" w:type="dxa"/>
            <w:vAlign w:val="center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1655172267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Комиссия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не взимается</w:t>
            </w:r>
            <w:r>
              <w:rPr>
                <w:sz w:val="18"/>
                <w:szCs w:val="18"/>
              </w:rPr>
              <w:t xml:space="preserve"> </w:t>
            </w:r>
            <w:r w:rsidRPr="009C4572">
              <w:rPr>
                <w:sz w:val="18"/>
                <w:szCs w:val="18"/>
              </w:rPr>
              <w:t>(оплачивает организация)</w:t>
            </w:r>
          </w:p>
        </w:tc>
        <w:tc>
          <w:tcPr>
            <w:tcW w:w="3828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10491" w:type="dxa"/>
            <w:gridSpan w:val="7"/>
          </w:tcPr>
          <w:p w:rsidR="000D174C" w:rsidRPr="009C4572" w:rsidRDefault="000D174C" w:rsidP="000D174C">
            <w:pPr>
              <w:pStyle w:val="a6"/>
              <w:numPr>
                <w:ilvl w:val="0"/>
                <w:numId w:val="1"/>
              </w:numPr>
              <w:ind w:left="34" w:firstLine="326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  <w:highlight w:val="yellow"/>
              </w:rPr>
              <w:t>Перечень организаций,  в пользу которых осуществляется переводы денежных средств без открытия банковского счета, с взиманием комиссии с отправителя платежа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Единый расчетный центр "Гвардейская" 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ИНН 1660153968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proofErr w:type="gramStart"/>
            <w:r w:rsidRPr="009C4572">
              <w:rPr>
                <w:sz w:val="18"/>
                <w:szCs w:val="18"/>
              </w:rPr>
              <w:t>р</w:t>
            </w:r>
            <w:proofErr w:type="gramEnd"/>
            <w:r w:rsidRPr="009C4572">
              <w:rPr>
                <w:sz w:val="18"/>
                <w:szCs w:val="18"/>
              </w:rPr>
              <w:t>/</w:t>
            </w:r>
            <w:proofErr w:type="spellStart"/>
            <w:r w:rsidRPr="009C4572">
              <w:rPr>
                <w:sz w:val="18"/>
                <w:szCs w:val="18"/>
              </w:rPr>
              <w:t>сч</w:t>
            </w:r>
            <w:proofErr w:type="spellEnd"/>
            <w:r w:rsidRPr="009C4572">
              <w:rPr>
                <w:sz w:val="18"/>
                <w:szCs w:val="18"/>
              </w:rPr>
              <w:t xml:space="preserve"> 40702810623020002762 в ООО КБЭР «Банк Казани», г. Казань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В соответствии с тарифами.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Управление Федеральной службы государственной регистрации, кадастра и картографии по Республике Татарстан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ИНН 1659097613 </w:t>
            </w:r>
            <w:proofErr w:type="gramStart"/>
            <w:r w:rsidRPr="009C4572">
              <w:rPr>
                <w:color w:val="000000"/>
                <w:sz w:val="18"/>
                <w:szCs w:val="18"/>
              </w:rPr>
              <w:t>Р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сч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для перечисления средств от плательщиков 40101810800000010001  </w:t>
            </w:r>
            <w:r w:rsidRPr="009C4572">
              <w:rPr>
                <w:sz w:val="18"/>
                <w:szCs w:val="18"/>
              </w:rPr>
              <w:t>ГРКЦ НБ РТ Банка России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В соответствии с тарифами.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предоставление информации.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2.3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ФГОУ ВПО "Казанский государственный аграрный университет"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1655018875</w:t>
            </w:r>
            <w:bookmarkStart w:id="3" w:name="_GoBack"/>
            <w:bookmarkEnd w:id="3"/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40 руб. от суммы.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2.4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Дачное некоммерческое товарищество "</w:t>
            </w:r>
            <w:proofErr w:type="spellStart"/>
            <w:r w:rsidRPr="009C4572">
              <w:rPr>
                <w:sz w:val="18"/>
                <w:szCs w:val="18"/>
              </w:rPr>
              <w:t>Державино</w:t>
            </w:r>
            <w:proofErr w:type="spellEnd"/>
            <w:r w:rsidRPr="009C4572">
              <w:rPr>
                <w:sz w:val="18"/>
                <w:szCs w:val="18"/>
              </w:rPr>
              <w:t>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1624012288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0,5 % от суммы.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2.5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Федеральное бюджетное учреждение "Кадастровая палата" по РТ 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1659036709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1,5% от </w:t>
            </w:r>
            <w:proofErr w:type="gramStart"/>
            <w:r w:rsidRPr="009C4572">
              <w:rPr>
                <w:sz w:val="18"/>
                <w:szCs w:val="18"/>
              </w:rPr>
              <w:t>суммы</w:t>
            </w:r>
            <w:proofErr w:type="gramEnd"/>
            <w:r w:rsidRPr="009C4572">
              <w:rPr>
                <w:sz w:val="18"/>
                <w:szCs w:val="18"/>
              </w:rPr>
              <w:t xml:space="preserve"> но не менее 20 руб.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2.6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ООО "Управляющая компания Жилище и Комфорт" 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1655110609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0,5% от суммы.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2.7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Муниципальное учреждение "Отдел образования" Рыбно-Слободского муниципального района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1634000411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20 руб</w:t>
            </w:r>
            <w:r w:rsidRPr="009C4572">
              <w:rPr>
                <w:sz w:val="18"/>
                <w:szCs w:val="18"/>
              </w:rPr>
              <w:t xml:space="preserve">. 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  <w:highlight w:val="yellow"/>
              </w:rPr>
            </w:pPr>
            <w:r w:rsidRPr="009C4572">
              <w:rPr>
                <w:sz w:val="18"/>
                <w:szCs w:val="18"/>
              </w:rPr>
              <w:t>2.8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Отдел вневедомственной охраны отдела Министерства внутренних дел РФ по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Чистопольскому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району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1652003895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proofErr w:type="gramStart"/>
            <w:r w:rsidRPr="009C4572">
              <w:rPr>
                <w:color w:val="000000"/>
                <w:sz w:val="18"/>
                <w:szCs w:val="18"/>
              </w:rPr>
              <w:t>1,5 % от суммы (мин.15 рублей</w:t>
            </w:r>
            <w:proofErr w:type="gramEnd"/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Оплата товаров, работ и услуг.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2.9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"Управляющая компания Алексеевского района"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1605004309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от суммы.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Оплата товаров, работ и услуг (услуги ЖКХ)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2.10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Заинский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единый расчетный центр" 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1647015101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от суммы мин. 10 руб. от суммы.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"Детский сад общеразвивающего вида №1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1604010275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мин 20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2.12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"Детский сад общеразвивающего вида №2 с.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Актаныш</w:t>
            </w:r>
            <w:proofErr w:type="spellEnd"/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1604005941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мин 20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2.13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"Детский сад общеразвивающего вида №5 с.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Актаныш</w:t>
            </w:r>
            <w:proofErr w:type="spellEnd"/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1604006014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мин 20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2.14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"Детский сад общеразвивающего вида №7 с.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Актаныш</w:t>
            </w:r>
            <w:proofErr w:type="spellEnd"/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1604006007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мин 20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2.15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"Детский сад общеразвивающего вида №4 с.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Актаныш</w:t>
            </w:r>
            <w:proofErr w:type="spellEnd"/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1604005733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мин 20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2.16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"Детский сад комбинированного вида №6 с.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Актаныш</w:t>
            </w:r>
            <w:proofErr w:type="spellEnd"/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1604006039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мин 20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2.17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"Единый расчетный центр"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1652019091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 от суммы (минимум 10 руб. максимум 1200 руб.)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2.18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ИП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Минегулова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Нурзия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Вазыховна</w:t>
            </w:r>
            <w:proofErr w:type="spellEnd"/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163204207176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20 руб. 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За установку котлов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ООО "ЕРЦ"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1632008574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0,5% от суммы, мин.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C4572">
              <w:rPr>
                <w:color w:val="000000"/>
                <w:sz w:val="18"/>
                <w:szCs w:val="18"/>
              </w:rPr>
              <w:t>10 руб. макс. 500 руб.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За коммунальные платежи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2.20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Промочистка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 1632010887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20 руб. за операцию.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За водоснабжение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2.21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"Единый расчетный центр "Рыбная Слобода" (Получатель средств)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1634008555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1,5% от </w:t>
            </w:r>
            <w:proofErr w:type="gramStart"/>
            <w:r w:rsidRPr="009C4572">
              <w:rPr>
                <w:color w:val="000000"/>
                <w:sz w:val="18"/>
                <w:szCs w:val="18"/>
              </w:rPr>
              <w:t>суммы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 xml:space="preserve"> но не менее 20 руб. 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2.22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МУ "Отдел Образования Исполнительного комитета"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1654019570</w:t>
            </w:r>
          </w:p>
        </w:tc>
        <w:tc>
          <w:tcPr>
            <w:tcW w:w="1985" w:type="dxa"/>
            <w:gridSpan w:val="2"/>
          </w:tcPr>
          <w:p w:rsidR="000D174C" w:rsidRDefault="000D174C" w:rsidP="0000107F">
            <w:pPr>
              <w:rPr>
                <w:color w:val="000000"/>
                <w:sz w:val="18"/>
                <w:szCs w:val="18"/>
              </w:rPr>
            </w:pPr>
            <w:proofErr w:type="gramStart"/>
            <w:r w:rsidRPr="009C4572">
              <w:rPr>
                <w:color w:val="000000"/>
                <w:sz w:val="18"/>
                <w:szCs w:val="18"/>
              </w:rPr>
              <w:t>1,5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>% но не менее 50 руб. от суммы с плательщика путем взимания комиссии при переводе денежных средств в пользу получателя средств</w:t>
            </w:r>
          </w:p>
          <w:p w:rsidR="000D174C" w:rsidRDefault="000D174C" w:rsidP="0000107F">
            <w:pPr>
              <w:rPr>
                <w:color w:val="000000"/>
                <w:sz w:val="18"/>
                <w:szCs w:val="18"/>
              </w:rPr>
            </w:pP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2.23</w:t>
            </w:r>
          </w:p>
        </w:tc>
        <w:tc>
          <w:tcPr>
            <w:tcW w:w="2409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ООО "Центр обслуживание ТСЖ"</w:t>
            </w:r>
          </w:p>
        </w:tc>
        <w:tc>
          <w:tcPr>
            <w:tcW w:w="2693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1635007280</w:t>
            </w:r>
          </w:p>
        </w:tc>
        <w:tc>
          <w:tcPr>
            <w:tcW w:w="1985" w:type="dxa"/>
            <w:gridSpan w:val="2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proofErr w:type="gramStart"/>
            <w:r w:rsidRPr="009C4572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>% но не менее 10 рублей  от суммы Плата за выполнение операции взимается с плательщика.</w:t>
            </w:r>
          </w:p>
        </w:tc>
        <w:tc>
          <w:tcPr>
            <w:tcW w:w="2836" w:type="dxa"/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ОАО "</w:t>
            </w:r>
            <w:proofErr w:type="gramStart"/>
            <w:r w:rsidRPr="009C4572">
              <w:rPr>
                <w:color w:val="000000"/>
                <w:sz w:val="18"/>
                <w:szCs w:val="18"/>
              </w:rPr>
              <w:t>Тетюши-Водоканал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1638004833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В соответствии с тарифами.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Коммунальные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МКУ Управление образования Исполнительного комитета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Чистопольского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1652017545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1,5% от суммы.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Отдел Образования Исполнительного комитета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Тюлячинского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муниципального района РТ"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1654019570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1,5% от </w:t>
            </w:r>
            <w:proofErr w:type="gramStart"/>
            <w:r w:rsidRPr="009C4572">
              <w:rPr>
                <w:color w:val="000000"/>
                <w:sz w:val="18"/>
                <w:szCs w:val="18"/>
              </w:rPr>
              <w:t>суммы</w:t>
            </w:r>
            <w:proofErr w:type="gramEnd"/>
            <w:r w:rsidRPr="009C4572">
              <w:rPr>
                <w:color w:val="000000"/>
                <w:sz w:val="18"/>
                <w:szCs w:val="18"/>
              </w:rPr>
              <w:t xml:space="preserve"> но не менее 20 </w:t>
            </w:r>
            <w:proofErr w:type="spellStart"/>
            <w:r w:rsidRPr="009C4572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9C4572">
              <w:rPr>
                <w:color w:val="000000"/>
                <w:sz w:val="18"/>
                <w:szCs w:val="18"/>
              </w:rPr>
              <w:t xml:space="preserve"> от суммы.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Родительские платежи от населения.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ТСЖ «Константа»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1661037315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1 % от суммы, мин. 40 руб. макс.500 руб. </w:t>
            </w: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За коммунальные платежи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ТСН «Шмидта»</w:t>
            </w:r>
          </w:p>
          <w:p w:rsidR="000D174C" w:rsidRPr="000629B8" w:rsidRDefault="000D174C" w:rsidP="0000107F">
            <w:pPr>
              <w:rPr>
                <w:sz w:val="18"/>
                <w:szCs w:val="18"/>
              </w:rPr>
            </w:pPr>
          </w:p>
          <w:p w:rsidR="000D174C" w:rsidRPr="000629B8" w:rsidRDefault="000D174C" w:rsidP="0000107F">
            <w:pPr>
              <w:rPr>
                <w:sz w:val="18"/>
                <w:szCs w:val="18"/>
              </w:rPr>
            </w:pPr>
          </w:p>
          <w:p w:rsidR="000D174C" w:rsidRPr="000629B8" w:rsidRDefault="000D174C" w:rsidP="0000107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1655072270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 xml:space="preserve">1 % от суммы, мин. 40 руб. макс.500 руб. </w:t>
            </w: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За коммунальные платежи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2.29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ИП </w:t>
            </w:r>
            <w:proofErr w:type="spellStart"/>
            <w:r>
              <w:rPr>
                <w:color w:val="000000"/>
                <w:sz w:val="18"/>
                <w:szCs w:val="18"/>
              </w:rPr>
              <w:t>Гатина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Светлана </w:t>
            </w:r>
            <w:proofErr w:type="spellStart"/>
            <w:r>
              <w:rPr>
                <w:color w:val="000000"/>
                <w:sz w:val="18"/>
                <w:szCs w:val="18"/>
              </w:rPr>
              <w:t>Махмутовна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165101478971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0,7 % от суммы перевода, мин.40 руб. Плата за выполнение операции взимается с плательщика.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Арендная плата по договору за ____________ 20___г.</w:t>
            </w:r>
          </w:p>
        </w:tc>
      </w:tr>
      <w:tr w:rsidR="000D174C" w:rsidRPr="009C4572" w:rsidTr="0000107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ОАО "</w:t>
            </w:r>
            <w:proofErr w:type="spellStart"/>
            <w:r w:rsidRPr="009C4572">
              <w:rPr>
                <w:sz w:val="18"/>
                <w:szCs w:val="18"/>
              </w:rPr>
              <w:t>Татэнергосбыт</w:t>
            </w:r>
            <w:proofErr w:type="spellEnd"/>
            <w:r w:rsidRPr="009C4572">
              <w:rPr>
                <w:sz w:val="18"/>
                <w:szCs w:val="18"/>
              </w:rPr>
              <w:t xml:space="preserve">"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1657082308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,5</w:t>
            </w:r>
            <w:r w:rsidRPr="009C4572">
              <w:rPr>
                <w:color w:val="000000"/>
                <w:sz w:val="18"/>
                <w:szCs w:val="18"/>
              </w:rPr>
              <w:t xml:space="preserve"> % от суммы, мин. </w:t>
            </w:r>
            <w:r>
              <w:rPr>
                <w:color w:val="000000"/>
                <w:sz w:val="18"/>
                <w:szCs w:val="18"/>
              </w:rPr>
              <w:t>50</w:t>
            </w:r>
            <w:r w:rsidRPr="009C4572">
              <w:rPr>
                <w:color w:val="000000"/>
                <w:sz w:val="18"/>
                <w:szCs w:val="18"/>
              </w:rPr>
              <w:t xml:space="preserve"> руб. макс.</w:t>
            </w:r>
            <w:r>
              <w:rPr>
                <w:color w:val="000000"/>
                <w:sz w:val="18"/>
                <w:szCs w:val="18"/>
              </w:rPr>
              <w:t>1</w:t>
            </w:r>
            <w:r w:rsidRPr="009C4572">
              <w:rPr>
                <w:color w:val="000000"/>
                <w:sz w:val="18"/>
                <w:szCs w:val="18"/>
              </w:rPr>
              <w:t xml:space="preserve">500 руб. </w:t>
            </w:r>
            <w:r w:rsidRPr="009C4572">
              <w:rPr>
                <w:sz w:val="18"/>
                <w:szCs w:val="18"/>
              </w:rPr>
              <w:t>Плата за выполнение операции взимается с плательщика.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>Назначение платежа:</w:t>
            </w:r>
          </w:p>
          <w:p w:rsidR="000D174C" w:rsidRPr="009C4572" w:rsidRDefault="000D174C" w:rsidP="0000107F">
            <w:pPr>
              <w:rPr>
                <w:sz w:val="18"/>
                <w:szCs w:val="18"/>
              </w:rPr>
            </w:pPr>
            <w:r w:rsidRPr="009C4572">
              <w:rPr>
                <w:sz w:val="18"/>
                <w:szCs w:val="18"/>
              </w:rPr>
              <w:t xml:space="preserve"> Оплата товаров, работ и услуг.</w:t>
            </w:r>
          </w:p>
        </w:tc>
      </w:tr>
    </w:tbl>
    <w:p w:rsidR="000D174C" w:rsidRPr="00255F71" w:rsidRDefault="000D174C" w:rsidP="000D174C"/>
    <w:p w:rsidR="00493D40" w:rsidRDefault="000D174C"/>
    <w:sectPr w:rsidR="00493D40" w:rsidSect="000D174C">
      <w:headerReference w:type="even" r:id="rId6"/>
      <w:headerReference w:type="default" r:id="rId7"/>
      <w:pgSz w:w="11906" w:h="16838"/>
      <w:pgMar w:top="824" w:right="566" w:bottom="568" w:left="851" w:header="426" w:footer="40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B6A" w:rsidRDefault="000D174C" w:rsidP="003846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6B6A" w:rsidRDefault="000D17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B6A" w:rsidRDefault="000D174C" w:rsidP="003846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196B6A" w:rsidRDefault="000D174C" w:rsidP="009A5D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64B8B"/>
    <w:multiLevelType w:val="hybridMultilevel"/>
    <w:tmpl w:val="D5B0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86"/>
    <w:rsid w:val="000C32C6"/>
    <w:rsid w:val="000D174C"/>
    <w:rsid w:val="00701ED5"/>
    <w:rsid w:val="00746952"/>
    <w:rsid w:val="00841586"/>
    <w:rsid w:val="00E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174C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174C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aliases w:val="ВерхКолонтитул,Linie,ree.subs,Even,Верхний колонтитул Знак Знак1,Верхний колонтитул Знак Знак Знак,Знак5 Знак Знак Знак,Знак5 Знак Знак1,Верхний колонтитул Знак1 Знак,Верхний колонтитул Знак Знак,Знак5 Знак Знак"/>
    <w:basedOn w:val="a"/>
    <w:link w:val="a4"/>
    <w:uiPriority w:val="99"/>
    <w:rsid w:val="000D174C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aliases w:val="ВерхКолонтитул Знак,Linie Знак,Верхний колонтитул Знак1,ВерхКолонтитул Знак1,ree.subs Знак,Even Знак,Верхний колонтитул Знак Знак1 Знак1,Верхний колонтитул Знак Знак Знак Знак1,Знак5 Знак Знак Знак Знак,Знак5 Знак Знак1 Знак"/>
    <w:basedOn w:val="a0"/>
    <w:link w:val="a3"/>
    <w:uiPriority w:val="99"/>
    <w:rsid w:val="000D17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174C"/>
  </w:style>
  <w:style w:type="paragraph" w:styleId="a6">
    <w:name w:val="List Paragraph"/>
    <w:basedOn w:val="a"/>
    <w:uiPriority w:val="34"/>
    <w:qFormat/>
    <w:rsid w:val="000D1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174C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174C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aliases w:val="ВерхКолонтитул,Linie,ree.subs,Even,Верхний колонтитул Знак Знак1,Верхний колонтитул Знак Знак Знак,Знак5 Знак Знак Знак,Знак5 Знак Знак1,Верхний колонтитул Знак1 Знак,Верхний колонтитул Знак Знак,Знак5 Знак Знак"/>
    <w:basedOn w:val="a"/>
    <w:link w:val="a4"/>
    <w:uiPriority w:val="99"/>
    <w:rsid w:val="000D174C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aliases w:val="ВерхКолонтитул Знак,Linie Знак,Верхний колонтитул Знак1,ВерхКолонтитул Знак1,ree.subs Знак,Even Знак,Верхний колонтитул Знак Знак1 Знак1,Верхний колонтитул Знак Знак Знак Знак1,Знак5 Знак Знак Знак Знак,Знак5 Знак Знак1 Знак"/>
    <w:basedOn w:val="a0"/>
    <w:link w:val="a3"/>
    <w:uiPriority w:val="99"/>
    <w:rsid w:val="000D17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D174C"/>
  </w:style>
  <w:style w:type="paragraph" w:styleId="a6">
    <w:name w:val="List Paragraph"/>
    <w:basedOn w:val="a"/>
    <w:uiPriority w:val="34"/>
    <w:qFormat/>
    <w:rsid w:val="000D1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1740</Words>
  <Characters>9921</Characters>
  <Application>Microsoft Office Word</Application>
  <DocSecurity>0</DocSecurity>
  <Lines>82</Lines>
  <Paragraphs>23</Paragraphs>
  <ScaleCrop>false</ScaleCrop>
  <Company>Россельхозбанк</Company>
  <LinksUpToDate>false</LinksUpToDate>
  <CharactersWithSpaces>11638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Шафигуллина Альбина Фидаиловна</dc:creator>
  <cp:keywords/>
  <dc:description/>
  <cp:lastModifiedBy>Шафигуллина Альбина Фидаиловна</cp:lastModifiedBy>
  <cp:revision>2</cp:revision>
  <dcterms:created xsi:type="dcterms:W3CDTF">2021-04-12T05:58:00Z</dcterms:created>
  <dcterms:modified xsi:type="dcterms:W3CDTF">2021-04-12T06:00:00Z</dcterms:modified>
</cp:coreProperties>
</file>